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B2" w:rsidRPr="00C667B2" w:rsidRDefault="00C667B2" w:rsidP="00C667B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212121"/>
          <w:sz w:val="22"/>
          <w:szCs w:val="22"/>
        </w:rPr>
      </w:pPr>
      <w:r w:rsidRPr="00C667B2">
        <w:rPr>
          <w:rFonts w:ascii="Garamond" w:hAnsi="Garamond" w:cstheme="minorHAnsi"/>
          <w:color w:val="212121"/>
          <w:sz w:val="22"/>
          <w:szCs w:val="22"/>
        </w:rPr>
        <w:t>A </w:t>
      </w:r>
      <w:proofErr w:type="spellStart"/>
      <w:r w:rsidRPr="00C667B2">
        <w:rPr>
          <w:rFonts w:ascii="Garamond" w:hAnsi="Garamond" w:cstheme="minorHAnsi"/>
          <w:color w:val="212121"/>
          <w:sz w:val="22"/>
          <w:szCs w:val="22"/>
        </w:rPr>
        <w:t>Capstone</w:t>
      </w:r>
      <w:proofErr w:type="spellEnd"/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 Befektetési Alapkezelő Zártkörűen Működő Részvénytársaság (székhelye: 1051 Budapest, Vörösmarty tér 5. III. em.; cégjegyzékszáma: 01-10-049079;) a kollektív befektetési formákról és kezelőikről, valamint egyes pénzügyi tárgyú törvények módosításáról szóló 2014. évi XVI. törvény </w:t>
      </w:r>
      <w:bookmarkStart w:id="0" w:name="x_pr2"/>
      <w:bookmarkEnd w:id="0"/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(a továbbiakban: </w:t>
      </w:r>
      <w:proofErr w:type="spellStart"/>
      <w:r w:rsidRPr="00C667B2">
        <w:rPr>
          <w:rFonts w:ascii="Garamond" w:hAnsi="Garamond" w:cstheme="minorHAnsi"/>
          <w:color w:val="212121"/>
          <w:sz w:val="22"/>
          <w:szCs w:val="22"/>
        </w:rPr>
        <w:t>Kbftv</w:t>
      </w:r>
      <w:proofErr w:type="spellEnd"/>
      <w:r w:rsidRPr="00C667B2">
        <w:rPr>
          <w:rFonts w:ascii="Garamond" w:hAnsi="Garamond" w:cstheme="minorHAnsi"/>
          <w:color w:val="212121"/>
          <w:sz w:val="22"/>
          <w:szCs w:val="22"/>
        </w:rPr>
        <w:t>.) 167. § (1) bekezdésének l) pontja szerinti adatszolgáltatási kötelezettségre hivatkozással az alábbiakat teszi közzé:</w:t>
      </w:r>
    </w:p>
    <w:p w:rsidR="00C667B2" w:rsidRPr="00C667B2" w:rsidRDefault="00C667B2" w:rsidP="00C667B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212121"/>
          <w:sz w:val="22"/>
          <w:szCs w:val="22"/>
        </w:rPr>
      </w:pPr>
    </w:p>
    <w:p w:rsidR="00C667B2" w:rsidRPr="00C667B2" w:rsidRDefault="00C667B2" w:rsidP="00C667B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212121"/>
          <w:sz w:val="22"/>
          <w:szCs w:val="22"/>
        </w:rPr>
      </w:pPr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Az Alapkezelő által kezelt </w:t>
      </w:r>
      <w:r w:rsidR="00CF52C2">
        <w:rPr>
          <w:rFonts w:ascii="Garamond" w:hAnsi="Garamond" w:cstheme="minorHAnsi"/>
          <w:color w:val="212121"/>
          <w:sz w:val="22"/>
          <w:szCs w:val="22"/>
        </w:rPr>
        <w:t xml:space="preserve">BURANO </w:t>
      </w:r>
      <w:r w:rsidRPr="00C667B2">
        <w:rPr>
          <w:rFonts w:ascii="Garamond" w:hAnsi="Garamond" w:cstheme="minorHAnsi"/>
          <w:color w:val="212121"/>
          <w:sz w:val="22"/>
          <w:szCs w:val="22"/>
        </w:rPr>
        <w:t>Ingatlanfejlesztő Ingatlanbefektetési Alap</w:t>
      </w:r>
      <w:r>
        <w:rPr>
          <w:rFonts w:ascii="Garamond" w:hAnsi="Garamond" w:cstheme="minorHAnsi"/>
          <w:color w:val="212121"/>
          <w:sz w:val="22"/>
          <w:szCs w:val="22"/>
        </w:rPr>
        <w:t>ot</w:t>
      </w:r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 a Magyar Nemzeti Bank 2018. december </w:t>
      </w:r>
      <w:r w:rsidR="00CF52C2">
        <w:rPr>
          <w:rFonts w:ascii="Garamond" w:hAnsi="Garamond" w:cstheme="minorHAnsi"/>
          <w:color w:val="212121"/>
          <w:sz w:val="22"/>
          <w:szCs w:val="22"/>
        </w:rPr>
        <w:t>28</w:t>
      </w:r>
      <w:r w:rsidRPr="00C667B2">
        <w:rPr>
          <w:rFonts w:ascii="Garamond" w:hAnsi="Garamond" w:cstheme="minorHAnsi"/>
          <w:color w:val="212121"/>
          <w:sz w:val="22"/>
          <w:szCs w:val="22"/>
        </w:rPr>
        <w:t>. napján,</w:t>
      </w:r>
      <w:r>
        <w:rPr>
          <w:rFonts w:ascii="Garamond" w:hAnsi="Garamond" w:cstheme="minorHAnsi"/>
          <w:color w:val="212121"/>
          <w:sz w:val="22"/>
          <w:szCs w:val="22"/>
        </w:rPr>
        <w:t xml:space="preserve"> </w:t>
      </w:r>
      <w:r w:rsidRPr="00C667B2">
        <w:rPr>
          <w:rFonts w:ascii="Garamond" w:hAnsi="Garamond" w:cstheme="minorHAnsi"/>
          <w:color w:val="212121"/>
          <w:sz w:val="22"/>
          <w:szCs w:val="22"/>
        </w:rPr>
        <w:t>a</w:t>
      </w:r>
      <w:bookmarkStart w:id="1" w:name="x_HUMANSOFTiktatoszam"/>
      <w:r>
        <w:rPr>
          <w:rFonts w:ascii="Garamond" w:hAnsi="Garamond" w:cstheme="minorHAnsi"/>
          <w:color w:val="212121"/>
          <w:sz w:val="22"/>
          <w:szCs w:val="22"/>
        </w:rPr>
        <w:t xml:space="preserve"> </w:t>
      </w:r>
      <w:bookmarkEnd w:id="1"/>
      <w:r w:rsidRPr="00C667B2">
        <w:rPr>
          <w:rFonts w:ascii="Garamond" w:hAnsi="Garamond" w:cstheme="minorHAnsi"/>
          <w:color w:val="212121"/>
          <w:sz w:val="22"/>
          <w:szCs w:val="22"/>
        </w:rPr>
        <w:t>H-KE-III-</w:t>
      </w:r>
      <w:r w:rsidR="00CF52C2">
        <w:rPr>
          <w:rFonts w:ascii="Garamond" w:hAnsi="Garamond" w:cstheme="minorHAnsi"/>
          <w:color w:val="212121"/>
          <w:sz w:val="22"/>
          <w:szCs w:val="22"/>
        </w:rPr>
        <w:t>610</w:t>
      </w:r>
      <w:r w:rsidRPr="00C667B2">
        <w:rPr>
          <w:rFonts w:ascii="Garamond" w:hAnsi="Garamond" w:cstheme="minorHAnsi"/>
          <w:color w:val="212121"/>
          <w:sz w:val="22"/>
          <w:szCs w:val="22"/>
        </w:rPr>
        <w:t>/2018.</w:t>
      </w:r>
      <w:r>
        <w:rPr>
          <w:rFonts w:ascii="Garamond" w:hAnsi="Garamond" w:cstheme="minorHAnsi"/>
          <w:color w:val="212121"/>
          <w:sz w:val="22"/>
          <w:szCs w:val="22"/>
        </w:rPr>
        <w:t xml:space="preserve"> </w:t>
      </w:r>
      <w:r w:rsidRPr="00C667B2">
        <w:rPr>
          <w:rFonts w:ascii="Garamond" w:hAnsi="Garamond" w:cstheme="minorHAnsi"/>
          <w:color w:val="212121"/>
          <w:sz w:val="22"/>
          <w:szCs w:val="22"/>
        </w:rPr>
        <w:t>számú határozatával 1221-4</w:t>
      </w:r>
      <w:r w:rsidR="00CF52C2">
        <w:rPr>
          <w:rFonts w:ascii="Garamond" w:hAnsi="Garamond" w:cstheme="minorHAnsi"/>
          <w:color w:val="212121"/>
          <w:sz w:val="22"/>
          <w:szCs w:val="22"/>
        </w:rPr>
        <w:t>7</w:t>
      </w:r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 lajstromszámon vette nyilvántartásba.</w:t>
      </w:r>
    </w:p>
    <w:p w:rsidR="00CF52C2" w:rsidRPr="00C667B2" w:rsidRDefault="00CF52C2" w:rsidP="00CF52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212121"/>
          <w:sz w:val="22"/>
          <w:szCs w:val="22"/>
        </w:rPr>
      </w:pPr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Az Alapra </w:t>
      </w:r>
      <w:r>
        <w:rPr>
          <w:rFonts w:ascii="Garamond" w:hAnsi="Garamond" w:cstheme="minorHAnsi"/>
          <w:color w:val="212121"/>
          <w:sz w:val="22"/>
          <w:szCs w:val="22"/>
        </w:rPr>
        <w:t>kibocsátott</w:t>
      </w:r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 Befektetési Jegyek ISIN kódja: </w:t>
      </w:r>
      <w:r w:rsidRPr="003B0710">
        <w:rPr>
          <w:rFonts w:ascii="Garamond" w:hAnsi="Garamond" w:cstheme="minorHAnsi"/>
          <w:color w:val="212121"/>
          <w:sz w:val="22"/>
          <w:szCs w:val="22"/>
        </w:rPr>
        <w:t>HU000072</w:t>
      </w:r>
      <w:r>
        <w:rPr>
          <w:rFonts w:ascii="Garamond" w:hAnsi="Garamond" w:cstheme="minorHAnsi"/>
          <w:color w:val="212121"/>
          <w:sz w:val="22"/>
          <w:szCs w:val="22"/>
        </w:rPr>
        <w:t>2038</w:t>
      </w:r>
      <w:r>
        <w:rPr>
          <w:rFonts w:ascii="Garamond" w:hAnsi="Garamond" w:cstheme="minorHAnsi"/>
          <w:color w:val="212121"/>
          <w:sz w:val="22"/>
          <w:szCs w:val="22"/>
        </w:rPr>
        <w:t>.</w:t>
      </w:r>
      <w:bookmarkStart w:id="2" w:name="_GoBack"/>
      <w:bookmarkEnd w:id="2"/>
    </w:p>
    <w:p w:rsidR="002E06A1" w:rsidRDefault="002E06A1"/>
    <w:sectPr w:rsidR="002E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2"/>
    <w:rsid w:val="002E06A1"/>
    <w:rsid w:val="00A5655F"/>
    <w:rsid w:val="00AA2A12"/>
    <w:rsid w:val="00C667B2"/>
    <w:rsid w:val="00C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DA57"/>
  <w15:chartTrackingRefBased/>
  <w15:docId w15:val="{CA1DF863-F381-4292-AA4C-D7AF5F16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C6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3</cp:revision>
  <dcterms:created xsi:type="dcterms:W3CDTF">2019-01-02T12:56:00Z</dcterms:created>
  <dcterms:modified xsi:type="dcterms:W3CDTF">2019-01-02T12:58:00Z</dcterms:modified>
</cp:coreProperties>
</file>